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5FA5F" w14:textId="77777777" w:rsidR="0084145C" w:rsidRPr="00CD4DCE" w:rsidRDefault="0084145C" w:rsidP="00D15992">
      <w:pPr>
        <w:jc w:val="both"/>
        <w:rPr>
          <w:rFonts w:ascii="Verdana" w:hAnsi="Verdana"/>
          <w:noProof/>
          <w:sz w:val="20"/>
          <w:szCs w:val="20"/>
          <w:lang w:val="sr-Latn-RS"/>
        </w:rPr>
      </w:pPr>
      <w:bookmarkStart w:id="0" w:name="_GoBack"/>
      <w:bookmarkEnd w:id="0"/>
    </w:p>
    <w:p w14:paraId="69280F34" w14:textId="3D843629" w:rsidR="0084145C" w:rsidRPr="00CD4DCE" w:rsidRDefault="00B85C43" w:rsidP="00D15992">
      <w:pPr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Na osnovu </w:t>
      </w:r>
      <w:r w:rsidR="00AF6030" w:rsidRPr="00CD4DCE">
        <w:rPr>
          <w:rFonts w:ascii="Verdana" w:hAnsi="Verdana"/>
          <w:noProof/>
          <w:sz w:val="20"/>
          <w:szCs w:val="20"/>
          <w:lang w:val="sr-Latn-RS"/>
        </w:rPr>
        <w:t>odredaba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</w:t>
      </w:r>
      <w:r w:rsidR="00AF6030" w:rsidRPr="00CD4DCE">
        <w:rPr>
          <w:rFonts w:ascii="Verdana" w:hAnsi="Verdana"/>
          <w:noProof/>
          <w:sz w:val="20"/>
          <w:szCs w:val="20"/>
          <w:lang w:val="sr-Latn-RS"/>
        </w:rPr>
        <w:t xml:space="preserve">Zakona o privrednim društvima </w:t>
      </w:r>
      <w:r w:rsidR="00AF6030" w:rsidRPr="00CD4DCE">
        <w:rPr>
          <w:rFonts w:ascii="Verdana" w:hAnsi="Verdana"/>
          <w:bCs/>
          <w:noProof/>
          <w:sz w:val="20"/>
          <w:szCs w:val="20"/>
          <w:lang w:val="sr-Latn-RS"/>
        </w:rPr>
        <w:t>(</w:t>
      </w:r>
      <w:r w:rsidR="00AF6030" w:rsidRPr="00CD4DCE">
        <w:rPr>
          <w:rFonts w:ascii="Verdana" w:hAnsi="Verdana"/>
          <w:noProof/>
          <w:sz w:val="20"/>
          <w:szCs w:val="20"/>
          <w:lang w:val="sr-Latn-RS"/>
        </w:rPr>
        <w:t>„</w:t>
      </w:r>
      <w:r w:rsidR="00AF6030" w:rsidRPr="00CD4DCE">
        <w:rPr>
          <w:rFonts w:ascii="Verdana" w:hAnsi="Verdana"/>
          <w:bCs/>
          <w:noProof/>
          <w:sz w:val="20"/>
          <w:szCs w:val="20"/>
          <w:lang w:val="sr-Latn-RS"/>
        </w:rPr>
        <w:t>Sl. list CG“ br. 65/20)</w:t>
      </w:r>
      <w:r w:rsidR="0024578C" w:rsidRPr="00CD4DCE">
        <w:rPr>
          <w:rFonts w:ascii="Verdana" w:hAnsi="Verdana"/>
          <w:noProof/>
          <w:sz w:val="20"/>
          <w:szCs w:val="20"/>
          <w:lang w:val="sr-Latn-RS"/>
        </w:rPr>
        <w:t xml:space="preserve"> i odredaba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Statuta </w:t>
      </w:r>
      <w:r w:rsidR="00374D81" w:rsidRPr="00CD4DCE">
        <w:rPr>
          <w:rFonts w:ascii="Verdana" w:hAnsi="Verdana"/>
          <w:b/>
          <w:noProof/>
          <w:sz w:val="20"/>
          <w:szCs w:val="20"/>
          <w:lang w:val="sr-Latn-RS"/>
        </w:rPr>
        <w:t>"BOKAKOMERC" AD ZA TRGOVINU, PROMET I USLUGE, EXPORT-IMPORT KOTOR</w:t>
      </w:r>
      <w:r w:rsidR="0024578C" w:rsidRPr="00CD4DCE">
        <w:rPr>
          <w:rFonts w:ascii="Verdana" w:hAnsi="Verdana"/>
          <w:noProof/>
          <w:sz w:val="20"/>
          <w:szCs w:val="20"/>
          <w:lang w:val="sr-Latn-RS"/>
        </w:rPr>
        <w:t xml:space="preserve">, Predsjednik 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Odbora direktora </w:t>
      </w:r>
      <w:r w:rsidR="0024578C" w:rsidRPr="00CD4DCE">
        <w:rPr>
          <w:rFonts w:ascii="Verdana" w:hAnsi="Verdana"/>
          <w:noProof/>
          <w:sz w:val="20"/>
          <w:szCs w:val="20"/>
          <w:lang w:val="sr-Latn-RS"/>
        </w:rPr>
        <w:t>Društva,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saziva</w:t>
      </w:r>
      <w:r w:rsidR="00705DC4" w:rsidRPr="00CD4DCE">
        <w:rPr>
          <w:rFonts w:ascii="Verdana" w:hAnsi="Verdana"/>
          <w:noProof/>
          <w:sz w:val="20"/>
          <w:szCs w:val="20"/>
          <w:lang w:val="sr-Latn-RS"/>
        </w:rPr>
        <w:t xml:space="preserve"> </w:t>
      </w:r>
    </w:p>
    <w:p w14:paraId="7E3CF388" w14:textId="33FC5E97" w:rsidR="00B85C43" w:rsidRPr="00CD4DCE" w:rsidRDefault="00DE12D7" w:rsidP="00D15992">
      <w:pPr>
        <w:spacing w:after="0"/>
        <w:jc w:val="center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REDOVNU </w:t>
      </w:r>
      <w:r w:rsidR="00B85C43" w:rsidRPr="00CD4DCE">
        <w:rPr>
          <w:rFonts w:ascii="Verdana" w:hAnsi="Verdana"/>
          <w:noProof/>
          <w:sz w:val="20"/>
          <w:szCs w:val="20"/>
          <w:lang w:val="sr-Latn-RS"/>
        </w:rPr>
        <w:t>SKUPŠTIN</w:t>
      </w:r>
      <w:r w:rsidR="0024578C" w:rsidRPr="00CD4DCE">
        <w:rPr>
          <w:rFonts w:ascii="Verdana" w:hAnsi="Verdana"/>
          <w:noProof/>
          <w:sz w:val="20"/>
          <w:szCs w:val="20"/>
          <w:lang w:val="sr-Latn-RS"/>
        </w:rPr>
        <w:t>U</w:t>
      </w:r>
      <w:r w:rsidR="00B85C43" w:rsidRPr="00CD4DCE">
        <w:rPr>
          <w:rFonts w:ascii="Verdana" w:hAnsi="Verdana"/>
          <w:noProof/>
          <w:sz w:val="20"/>
          <w:szCs w:val="20"/>
          <w:lang w:val="sr-Latn-RS"/>
        </w:rPr>
        <w:t xml:space="preserve"> AKCIONARA </w:t>
      </w:r>
    </w:p>
    <w:p w14:paraId="056FF58D" w14:textId="424E6DA6" w:rsidR="00DE12D7" w:rsidRPr="00CD4DCE" w:rsidRDefault="00374D81" w:rsidP="00D15992">
      <w:pPr>
        <w:spacing w:after="0"/>
        <w:jc w:val="center"/>
        <w:rPr>
          <w:rFonts w:ascii="Verdana" w:hAnsi="Verdana"/>
          <w:bCs/>
          <w:noProof/>
          <w:sz w:val="20"/>
          <w:szCs w:val="20"/>
          <w:lang w:val="sr-Latn-RS"/>
        </w:rPr>
      </w:pPr>
      <w:r w:rsidRPr="00CD4DCE">
        <w:rPr>
          <w:rFonts w:ascii="Verdana" w:hAnsi="Verdana"/>
          <w:bCs/>
          <w:noProof/>
          <w:sz w:val="20"/>
          <w:szCs w:val="20"/>
          <w:lang w:val="sr-Latn-RS"/>
        </w:rPr>
        <w:t>"BOKAKOMERC" AD ZA TRGOVINU, PROMET I USLUGE, EXPORT-IMPORT KOTOR</w:t>
      </w:r>
    </w:p>
    <w:p w14:paraId="665E13CB" w14:textId="77777777" w:rsidR="0084145C" w:rsidRPr="00CD4DCE" w:rsidRDefault="0084145C" w:rsidP="00D15992">
      <w:pPr>
        <w:spacing w:after="0"/>
        <w:rPr>
          <w:rFonts w:ascii="Verdana" w:hAnsi="Verdana"/>
          <w:noProof/>
          <w:sz w:val="20"/>
          <w:szCs w:val="20"/>
          <w:lang w:val="sr-Latn-RS"/>
        </w:rPr>
      </w:pPr>
    </w:p>
    <w:p w14:paraId="50B6BAE3" w14:textId="4C7D013A" w:rsidR="00F61AE4" w:rsidRPr="00CD4DCE" w:rsidRDefault="00F61AE4" w:rsidP="00D15992">
      <w:pPr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Odbor direktora Društva je sazvao </w:t>
      </w:r>
      <w:r w:rsidR="00DE12D7" w:rsidRPr="00CD4DCE">
        <w:rPr>
          <w:rFonts w:ascii="Verdana" w:hAnsi="Verdana"/>
          <w:noProof/>
          <w:sz w:val="20"/>
          <w:szCs w:val="20"/>
          <w:lang w:val="sr-Latn-RS"/>
        </w:rPr>
        <w:t>Redovnu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skupštinu akcionara koja će se održati dana </w:t>
      </w:r>
      <w:r w:rsidR="007A0EF1">
        <w:rPr>
          <w:rFonts w:ascii="Verdana" w:hAnsi="Verdana"/>
          <w:noProof/>
          <w:sz w:val="20"/>
          <w:szCs w:val="20"/>
          <w:lang w:val="sr-Latn-RS"/>
        </w:rPr>
        <w:t>18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</w:t>
      </w:r>
      <w:r w:rsidR="00B009DA" w:rsidRPr="00CD4DCE">
        <w:rPr>
          <w:rFonts w:ascii="Verdana" w:hAnsi="Verdana"/>
          <w:noProof/>
          <w:sz w:val="20"/>
          <w:szCs w:val="20"/>
          <w:lang w:val="sr-Latn-RS"/>
        </w:rPr>
        <w:t>0</w:t>
      </w:r>
      <w:r w:rsidR="000B504A" w:rsidRPr="00CD4DCE">
        <w:rPr>
          <w:rFonts w:ascii="Verdana" w:hAnsi="Verdana"/>
          <w:noProof/>
          <w:sz w:val="20"/>
          <w:szCs w:val="20"/>
          <w:lang w:val="sr-Latn-RS"/>
        </w:rPr>
        <w:t>6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.202</w:t>
      </w:r>
      <w:r w:rsidR="007A0EF1">
        <w:rPr>
          <w:rFonts w:ascii="Verdana" w:hAnsi="Verdana"/>
          <w:noProof/>
          <w:sz w:val="20"/>
          <w:szCs w:val="20"/>
          <w:lang w:val="sr-Latn-RS"/>
        </w:rPr>
        <w:t>4</w:t>
      </w:r>
      <w:r w:rsidR="00E93D44">
        <w:rPr>
          <w:rFonts w:ascii="Verdana" w:hAnsi="Verdana"/>
          <w:noProof/>
          <w:sz w:val="20"/>
          <w:szCs w:val="20"/>
          <w:lang w:val="sr-Latn-RS"/>
        </w:rPr>
        <w:t>.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godine, u </w:t>
      </w:r>
      <w:r w:rsidR="00DE12D7" w:rsidRPr="00CD4DCE">
        <w:rPr>
          <w:rFonts w:ascii="Verdana" w:hAnsi="Verdana"/>
          <w:noProof/>
          <w:sz w:val="20"/>
          <w:szCs w:val="20"/>
          <w:lang w:val="sr-Latn-RS"/>
        </w:rPr>
        <w:t>10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časova, na adresi </w:t>
      </w:r>
      <w:r w:rsidR="00957760" w:rsidRPr="00CD4DCE">
        <w:rPr>
          <w:rFonts w:ascii="Verdana" w:hAnsi="Verdana"/>
          <w:noProof/>
          <w:sz w:val="20"/>
          <w:szCs w:val="20"/>
          <w:lang w:val="sr-Latn-RS"/>
        </w:rPr>
        <w:t>R</w:t>
      </w:r>
      <w:r w:rsidR="00CD4DCE" w:rsidRPr="00CD4DCE">
        <w:rPr>
          <w:rFonts w:ascii="Verdana" w:hAnsi="Verdana"/>
          <w:noProof/>
          <w:sz w:val="20"/>
          <w:szCs w:val="20"/>
          <w:lang w:val="sr-Latn-RS"/>
        </w:rPr>
        <w:t>adanovići bb, Kotor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, sa sljedećim dnevnim redom: </w:t>
      </w:r>
    </w:p>
    <w:p w14:paraId="4E0F72A0" w14:textId="0B5B5762" w:rsidR="00C1748C" w:rsidRPr="00CD4DCE" w:rsidRDefault="00C1748C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>Otvaranje Skupštine i izbor zapisničara i ovjerivača zapisnika.</w:t>
      </w:r>
    </w:p>
    <w:p w14:paraId="0B5E88B0" w14:textId="2D065120" w:rsidR="00831C08" w:rsidRPr="00CD4DCE" w:rsidRDefault="00831C08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>Razmatranje i usvajanje finansijskih izvještaja za 20</w:t>
      </w:r>
      <w:r w:rsidR="00C1748C" w:rsidRPr="00CD4DCE">
        <w:rPr>
          <w:rFonts w:ascii="Verdana" w:hAnsi="Verdana"/>
          <w:noProof/>
          <w:sz w:val="20"/>
          <w:szCs w:val="20"/>
          <w:lang w:val="sr-Latn-RS"/>
        </w:rPr>
        <w:t>2</w:t>
      </w:r>
      <w:r w:rsidR="007A0EF1">
        <w:rPr>
          <w:rFonts w:ascii="Verdana" w:hAnsi="Verdana"/>
          <w:noProof/>
          <w:sz w:val="20"/>
          <w:szCs w:val="20"/>
          <w:lang w:val="sr-Latn-RS"/>
        </w:rPr>
        <w:t>3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 godinu, Izvještaja menadžmenta za 20</w:t>
      </w:r>
      <w:r w:rsidR="00C1748C" w:rsidRPr="00CD4DCE">
        <w:rPr>
          <w:rFonts w:ascii="Verdana" w:hAnsi="Verdana"/>
          <w:noProof/>
          <w:sz w:val="20"/>
          <w:szCs w:val="20"/>
          <w:lang w:val="sr-Latn-RS"/>
        </w:rPr>
        <w:t>2</w:t>
      </w:r>
      <w:r w:rsidR="007A0EF1">
        <w:rPr>
          <w:rFonts w:ascii="Verdana" w:hAnsi="Verdana"/>
          <w:noProof/>
          <w:sz w:val="20"/>
          <w:szCs w:val="20"/>
          <w:lang w:val="sr-Latn-RS"/>
        </w:rPr>
        <w:t>3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 godinu i Izvještaja revizora Društva za 20</w:t>
      </w:r>
      <w:r w:rsidR="00C1748C" w:rsidRPr="00CD4DCE">
        <w:rPr>
          <w:rFonts w:ascii="Verdana" w:hAnsi="Verdana"/>
          <w:noProof/>
          <w:sz w:val="20"/>
          <w:szCs w:val="20"/>
          <w:lang w:val="sr-Latn-RS"/>
        </w:rPr>
        <w:t>2</w:t>
      </w:r>
      <w:r w:rsidR="007A0EF1">
        <w:rPr>
          <w:rFonts w:ascii="Verdana" w:hAnsi="Verdana"/>
          <w:noProof/>
          <w:sz w:val="20"/>
          <w:szCs w:val="20"/>
          <w:lang w:val="sr-Latn-RS"/>
        </w:rPr>
        <w:t>3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 godinu.</w:t>
      </w:r>
    </w:p>
    <w:p w14:paraId="44AE884D" w14:textId="77777777" w:rsidR="00831C08" w:rsidRDefault="00831C08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>Donošenje Odluke o razrješenju i izboru članova Odbora direktora Društva.</w:t>
      </w:r>
    </w:p>
    <w:p w14:paraId="51E43C0E" w14:textId="3BD22EEF" w:rsidR="00303A3D" w:rsidRDefault="00303A3D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>Donošenje Odluke o razrješenju i izboru članova</w:t>
      </w:r>
      <w:r>
        <w:rPr>
          <w:rFonts w:ascii="Verdana" w:hAnsi="Verdana"/>
          <w:noProof/>
          <w:sz w:val="20"/>
          <w:szCs w:val="20"/>
          <w:lang w:val="sr-Latn-RS"/>
        </w:rPr>
        <w:t xml:space="preserve"> </w:t>
      </w:r>
      <w:r w:rsidR="003B1022">
        <w:rPr>
          <w:rFonts w:ascii="Verdana" w:hAnsi="Verdana"/>
          <w:noProof/>
          <w:sz w:val="20"/>
          <w:szCs w:val="20"/>
          <w:lang w:val="sr-Latn-RS"/>
        </w:rPr>
        <w:t>revizorskog odbora.</w:t>
      </w:r>
    </w:p>
    <w:p w14:paraId="2C06402E" w14:textId="0E816B01" w:rsidR="003B1022" w:rsidRDefault="003B1022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>
        <w:rPr>
          <w:rFonts w:ascii="Verdana" w:hAnsi="Verdana"/>
          <w:noProof/>
          <w:sz w:val="20"/>
          <w:szCs w:val="20"/>
          <w:lang w:val="sr-Latn-RS"/>
        </w:rPr>
        <w:t>Informacija o realizaciji odluke sa prethodne skup</w:t>
      </w:r>
      <w:r w:rsidR="00475099">
        <w:rPr>
          <w:rFonts w:ascii="Verdana" w:hAnsi="Verdana"/>
          <w:noProof/>
          <w:sz w:val="20"/>
          <w:szCs w:val="20"/>
          <w:lang w:val="sr-Latn-RS"/>
        </w:rPr>
        <w:t>š</w:t>
      </w:r>
      <w:r>
        <w:rPr>
          <w:rFonts w:ascii="Verdana" w:hAnsi="Verdana"/>
          <w:noProof/>
          <w:sz w:val="20"/>
          <w:szCs w:val="20"/>
          <w:lang w:val="sr-Latn-RS"/>
        </w:rPr>
        <w:t>tine</w:t>
      </w:r>
      <w:r w:rsidR="00475099">
        <w:rPr>
          <w:rFonts w:ascii="Verdana" w:hAnsi="Verdana"/>
          <w:noProof/>
          <w:sz w:val="20"/>
          <w:szCs w:val="20"/>
          <w:lang w:val="sr-Latn-RS"/>
        </w:rPr>
        <w:t>.</w:t>
      </w:r>
    </w:p>
    <w:p w14:paraId="1F055B1C" w14:textId="69347179" w:rsidR="00475099" w:rsidRPr="00CD4DCE" w:rsidRDefault="00475099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>
        <w:rPr>
          <w:rFonts w:ascii="Verdana" w:hAnsi="Verdana"/>
          <w:noProof/>
          <w:sz w:val="20"/>
          <w:szCs w:val="20"/>
          <w:lang w:val="sr-Latn-RS"/>
        </w:rPr>
        <w:t>Donošenje Odluke o zajedničkom ulaganju na dijelu imovine Društva.</w:t>
      </w:r>
    </w:p>
    <w:p w14:paraId="19D17852" w14:textId="012CF7E4" w:rsidR="00F61AE4" w:rsidRDefault="00831C08" w:rsidP="00D15992">
      <w:pPr>
        <w:numPr>
          <w:ilvl w:val="0"/>
          <w:numId w:val="3"/>
        </w:num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>Donošenje Odluke o izboru revizora Društva za 202</w:t>
      </w:r>
      <w:r w:rsidR="007A0EF1">
        <w:rPr>
          <w:rFonts w:ascii="Verdana" w:hAnsi="Verdana"/>
          <w:noProof/>
          <w:sz w:val="20"/>
          <w:szCs w:val="20"/>
          <w:lang w:val="sr-Latn-RS"/>
        </w:rPr>
        <w:t>4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 godinu.</w:t>
      </w:r>
    </w:p>
    <w:p w14:paraId="57F0D2A5" w14:textId="77777777" w:rsidR="00214F0F" w:rsidRDefault="00214F0F" w:rsidP="00214F0F">
      <w:pPr>
        <w:spacing w:after="0"/>
        <w:ind w:left="720"/>
        <w:jc w:val="both"/>
        <w:rPr>
          <w:rFonts w:ascii="Verdana" w:hAnsi="Verdana"/>
          <w:noProof/>
          <w:sz w:val="20"/>
          <w:szCs w:val="20"/>
          <w:lang w:val="sr-Latn-RS"/>
        </w:rPr>
      </w:pPr>
    </w:p>
    <w:p w14:paraId="7E3CF39A" w14:textId="3F2CEBAE" w:rsidR="00B85C43" w:rsidRPr="00CD4DCE" w:rsidRDefault="00F61AE4" w:rsidP="00D15992">
      <w:pPr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Materijal za Skupštinu je na raspolaganju </w:t>
      </w:r>
      <w:r w:rsidR="00E46EC6" w:rsidRPr="00CD4DCE">
        <w:rPr>
          <w:rFonts w:ascii="Verdana" w:hAnsi="Verdana"/>
          <w:noProof/>
          <w:sz w:val="20"/>
          <w:szCs w:val="20"/>
          <w:lang w:val="sr-Latn-RS"/>
        </w:rPr>
        <w:t>zainteresovanima</w:t>
      </w: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svakog radnog dana od </w:t>
      </w:r>
      <w:r w:rsidR="007A0EF1">
        <w:rPr>
          <w:rFonts w:ascii="Verdana" w:hAnsi="Verdana"/>
          <w:noProof/>
          <w:sz w:val="20"/>
          <w:szCs w:val="20"/>
          <w:lang w:val="sr-Latn-RS"/>
        </w:rPr>
        <w:t>18</w:t>
      </w:r>
      <w:r w:rsidR="000B504A" w:rsidRPr="00CD4DCE">
        <w:rPr>
          <w:rFonts w:ascii="Verdana" w:hAnsi="Verdana"/>
          <w:noProof/>
          <w:sz w:val="20"/>
          <w:szCs w:val="20"/>
          <w:lang w:val="sr-Latn-RS"/>
        </w:rPr>
        <w:t>.05.202</w:t>
      </w:r>
      <w:r w:rsidR="007A0EF1">
        <w:rPr>
          <w:rFonts w:ascii="Verdana" w:hAnsi="Verdana"/>
          <w:noProof/>
          <w:sz w:val="20"/>
          <w:szCs w:val="20"/>
          <w:lang w:val="sr-Latn-RS"/>
        </w:rPr>
        <w:t>4</w:t>
      </w:r>
      <w:r w:rsidRPr="00CD4DCE">
        <w:rPr>
          <w:rFonts w:ascii="Verdana" w:hAnsi="Verdana"/>
          <w:noProof/>
          <w:sz w:val="20"/>
          <w:szCs w:val="20"/>
          <w:lang w:val="sr-Latn-RS"/>
        </w:rPr>
        <w:t>. godine, u periodu od 11-12h u prostorijama Društva.</w:t>
      </w:r>
    </w:p>
    <w:p w14:paraId="7E3CF39C" w14:textId="77777777" w:rsidR="00B85C43" w:rsidRPr="00CD4DCE" w:rsidRDefault="00B85C43" w:rsidP="00D15992">
      <w:pPr>
        <w:spacing w:after="0"/>
        <w:jc w:val="both"/>
        <w:rPr>
          <w:rFonts w:ascii="Verdana" w:hAnsi="Verdana"/>
          <w:noProof/>
          <w:sz w:val="20"/>
          <w:szCs w:val="20"/>
          <w:lang w:val="sr-Latn-RS"/>
        </w:rPr>
      </w:pPr>
    </w:p>
    <w:p w14:paraId="7E3CF3A2" w14:textId="77777777" w:rsidR="00B85C43" w:rsidRPr="00CD4DCE" w:rsidRDefault="00B85C43" w:rsidP="00D15992">
      <w:pPr>
        <w:spacing w:after="0"/>
        <w:jc w:val="right"/>
        <w:rPr>
          <w:rFonts w:ascii="Verdana" w:hAnsi="Verdana"/>
          <w:b/>
          <w:bCs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    </w:t>
      </w:r>
      <w:r w:rsidRPr="00CD4DCE">
        <w:rPr>
          <w:rFonts w:ascii="Verdana" w:hAnsi="Verdana"/>
          <w:b/>
          <w:bCs/>
          <w:noProof/>
          <w:sz w:val="20"/>
          <w:szCs w:val="20"/>
          <w:lang w:val="sr-Latn-RS"/>
        </w:rPr>
        <w:t>PREDSJEDNIK ODBORA DIREKTORA</w:t>
      </w:r>
    </w:p>
    <w:p w14:paraId="7E3CF3A3" w14:textId="77777777" w:rsidR="00DD6637" w:rsidRPr="00CD4DCE" w:rsidRDefault="00B85C43" w:rsidP="00D15992">
      <w:pPr>
        <w:spacing w:after="0"/>
        <w:ind w:left="5760" w:firstLine="720"/>
        <w:jc w:val="both"/>
        <w:rPr>
          <w:rFonts w:ascii="Verdana" w:hAnsi="Verdana"/>
          <w:noProof/>
          <w:sz w:val="20"/>
          <w:szCs w:val="20"/>
          <w:lang w:val="sr-Latn-RS"/>
        </w:rPr>
      </w:pPr>
      <w:r w:rsidRPr="00CD4DCE">
        <w:rPr>
          <w:rFonts w:ascii="Verdana" w:hAnsi="Verdana"/>
          <w:noProof/>
          <w:sz w:val="20"/>
          <w:szCs w:val="20"/>
          <w:lang w:val="sr-Latn-RS"/>
        </w:rPr>
        <w:t xml:space="preserve">       </w:t>
      </w:r>
    </w:p>
    <w:sectPr w:rsidR="00DD6637" w:rsidRPr="00CD4DCE" w:rsidSect="0090589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1298"/>
    <w:multiLevelType w:val="hybridMultilevel"/>
    <w:tmpl w:val="0310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261E"/>
    <w:multiLevelType w:val="hybridMultilevel"/>
    <w:tmpl w:val="0F163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FB75FB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5C2663A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D9F79FB"/>
    <w:multiLevelType w:val="hybridMultilevel"/>
    <w:tmpl w:val="CA20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30"/>
    <w:rsid w:val="00011ACB"/>
    <w:rsid w:val="000B504A"/>
    <w:rsid w:val="000E5D35"/>
    <w:rsid w:val="00103B2E"/>
    <w:rsid w:val="0014258A"/>
    <w:rsid w:val="001D5901"/>
    <w:rsid w:val="00214F0F"/>
    <w:rsid w:val="0024578C"/>
    <w:rsid w:val="002D78B6"/>
    <w:rsid w:val="002E798E"/>
    <w:rsid w:val="00303A3D"/>
    <w:rsid w:val="00374D81"/>
    <w:rsid w:val="003B1022"/>
    <w:rsid w:val="00407C69"/>
    <w:rsid w:val="00475099"/>
    <w:rsid w:val="0053117A"/>
    <w:rsid w:val="00531F84"/>
    <w:rsid w:val="005B03D6"/>
    <w:rsid w:val="00705DC4"/>
    <w:rsid w:val="0072676C"/>
    <w:rsid w:val="007514CD"/>
    <w:rsid w:val="007A0EF1"/>
    <w:rsid w:val="00831C08"/>
    <w:rsid w:val="0084145C"/>
    <w:rsid w:val="0087608D"/>
    <w:rsid w:val="008A15B1"/>
    <w:rsid w:val="00905892"/>
    <w:rsid w:val="0093251D"/>
    <w:rsid w:val="0094293B"/>
    <w:rsid w:val="00957760"/>
    <w:rsid w:val="009D72E8"/>
    <w:rsid w:val="00A00930"/>
    <w:rsid w:val="00AF6030"/>
    <w:rsid w:val="00B009DA"/>
    <w:rsid w:val="00B0283C"/>
    <w:rsid w:val="00B85C43"/>
    <w:rsid w:val="00BA72A1"/>
    <w:rsid w:val="00C1748C"/>
    <w:rsid w:val="00CA3F55"/>
    <w:rsid w:val="00CD4DCE"/>
    <w:rsid w:val="00D15992"/>
    <w:rsid w:val="00D257C7"/>
    <w:rsid w:val="00D566CF"/>
    <w:rsid w:val="00D62331"/>
    <w:rsid w:val="00DD6637"/>
    <w:rsid w:val="00DE12D7"/>
    <w:rsid w:val="00E46EC6"/>
    <w:rsid w:val="00E93D44"/>
    <w:rsid w:val="00F61AE4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F387"/>
  <w15:chartTrackingRefBased/>
  <w15:docId w15:val="{E3F47B28-3298-46F5-BD5A-C7E723A4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4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C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Pamex</cp:lastModifiedBy>
  <cp:revision>2</cp:revision>
  <dcterms:created xsi:type="dcterms:W3CDTF">2024-05-23T09:23:00Z</dcterms:created>
  <dcterms:modified xsi:type="dcterms:W3CDTF">2024-05-23T09:23:00Z</dcterms:modified>
</cp:coreProperties>
</file>